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F92F6" w14:textId="751C0617" w:rsidR="00437D1C" w:rsidRPr="00A803AE" w:rsidRDefault="00437D1C" w:rsidP="00437D1C">
      <w:pPr>
        <w:spacing w:after="0"/>
        <w:rPr>
          <w:rFonts w:ascii="Calibri" w:hAnsi="Calibri" w:cs="Calibri"/>
        </w:rPr>
      </w:pPr>
      <w:r w:rsidRPr="00A803AE">
        <w:rPr>
          <w:rFonts w:ascii="Calibri" w:hAnsi="Calibri" w:cs="Calibri"/>
        </w:rPr>
        <w:t xml:space="preserve">Coimbra, </w:t>
      </w:r>
      <w:r w:rsidR="00BB4B2F" w:rsidRPr="00A803AE">
        <w:rPr>
          <w:rFonts w:ascii="Calibri" w:hAnsi="Calibri" w:cs="Calibri"/>
        </w:rPr>
        <w:t>9</w:t>
      </w:r>
      <w:r w:rsidR="00746CE0" w:rsidRPr="00A803AE">
        <w:rPr>
          <w:rFonts w:ascii="Calibri" w:hAnsi="Calibri" w:cs="Calibri"/>
        </w:rPr>
        <w:t xml:space="preserve"> </w:t>
      </w:r>
      <w:r w:rsidRPr="00A803AE">
        <w:rPr>
          <w:rFonts w:ascii="Calibri" w:hAnsi="Calibri" w:cs="Calibri"/>
        </w:rPr>
        <w:t xml:space="preserve">de </w:t>
      </w:r>
      <w:r w:rsidR="00BB4B2F" w:rsidRPr="00A803AE">
        <w:rPr>
          <w:rFonts w:ascii="Calibri" w:hAnsi="Calibri" w:cs="Calibri"/>
        </w:rPr>
        <w:t>setembro</w:t>
      </w:r>
      <w:r w:rsidRPr="00A803AE">
        <w:rPr>
          <w:rFonts w:ascii="Calibri" w:hAnsi="Calibri" w:cs="Calibri"/>
        </w:rPr>
        <w:t xml:space="preserve"> de 202</w:t>
      </w:r>
      <w:r w:rsidR="00FA57B5" w:rsidRPr="00A803AE">
        <w:rPr>
          <w:rFonts w:ascii="Calibri" w:hAnsi="Calibri" w:cs="Calibri"/>
        </w:rPr>
        <w:t>4</w:t>
      </w:r>
    </w:p>
    <w:p w14:paraId="54A5E59F" w14:textId="77777777" w:rsidR="00437D1C" w:rsidRPr="00A803AE" w:rsidRDefault="00437D1C" w:rsidP="00437D1C">
      <w:pPr>
        <w:spacing w:after="0"/>
        <w:rPr>
          <w:rFonts w:ascii="Calibri" w:hAnsi="Calibri" w:cs="Calibri"/>
          <w:b/>
        </w:rPr>
      </w:pPr>
    </w:p>
    <w:p w14:paraId="34D84739" w14:textId="6C79F71F" w:rsidR="00437D1C" w:rsidRPr="00A803AE" w:rsidRDefault="00BB4B2F" w:rsidP="00164A91">
      <w:pPr>
        <w:spacing w:after="0"/>
        <w:jc w:val="center"/>
        <w:rPr>
          <w:rFonts w:ascii="Calibri" w:hAnsi="Calibri" w:cs="Calibri"/>
          <w:b/>
          <w:sz w:val="36"/>
          <w:szCs w:val="28"/>
        </w:rPr>
      </w:pPr>
      <w:r w:rsidRPr="00A803AE">
        <w:rPr>
          <w:rFonts w:ascii="Calibri" w:hAnsi="Calibri" w:cs="Calibri"/>
          <w:b/>
          <w:sz w:val="36"/>
          <w:szCs w:val="28"/>
        </w:rPr>
        <w:t>Cu.Co</w:t>
      </w:r>
      <w:r w:rsidR="008274E4" w:rsidRPr="00A803AE">
        <w:rPr>
          <w:rFonts w:ascii="Calibri" w:hAnsi="Calibri" w:cs="Calibri"/>
          <w:b/>
          <w:sz w:val="36"/>
          <w:szCs w:val="28"/>
        </w:rPr>
        <w:t xml:space="preserve"> </w:t>
      </w:r>
      <w:r w:rsidR="002C3FFB" w:rsidRPr="00A803AE">
        <w:rPr>
          <w:rFonts w:ascii="Calibri" w:hAnsi="Calibri" w:cs="Calibri"/>
          <w:b/>
          <w:sz w:val="36"/>
          <w:szCs w:val="28"/>
        </w:rPr>
        <w:t xml:space="preserve">afirma-se como plataforma de reflexão sobre práticas jornalísticas culturais </w:t>
      </w:r>
      <w:r w:rsidR="003436F3" w:rsidRPr="00A803AE">
        <w:rPr>
          <w:rFonts w:ascii="Calibri" w:hAnsi="Calibri" w:cs="Calibri"/>
          <w:b/>
          <w:sz w:val="36"/>
          <w:szCs w:val="28"/>
        </w:rPr>
        <w:t>e regressa</w:t>
      </w:r>
      <w:r w:rsidRPr="00A803AE">
        <w:rPr>
          <w:rFonts w:ascii="Calibri" w:hAnsi="Calibri" w:cs="Calibri"/>
          <w:b/>
          <w:sz w:val="36"/>
          <w:szCs w:val="28"/>
        </w:rPr>
        <w:t xml:space="preserve"> em 2025</w:t>
      </w:r>
    </w:p>
    <w:p w14:paraId="274C7E30" w14:textId="77777777" w:rsidR="00164A91" w:rsidRPr="00A803AE" w:rsidRDefault="00164A91" w:rsidP="00437D1C">
      <w:pPr>
        <w:spacing w:after="0"/>
        <w:jc w:val="both"/>
        <w:rPr>
          <w:rFonts w:ascii="Calibri" w:hAnsi="Calibri" w:cs="Calibri"/>
          <w:b/>
          <w:bCs/>
        </w:rPr>
      </w:pPr>
    </w:p>
    <w:p w14:paraId="5DFFF8AA" w14:textId="4348A93A" w:rsidR="008274E4" w:rsidRPr="00A803AE" w:rsidRDefault="008274E4" w:rsidP="00164A91">
      <w:pPr>
        <w:spacing w:after="120"/>
        <w:jc w:val="both"/>
        <w:rPr>
          <w:rFonts w:eastAsia="Times New Roman" w:cstheme="minorHAnsi"/>
          <w:b/>
          <w:bCs/>
        </w:rPr>
      </w:pPr>
      <w:r w:rsidRPr="00A803AE">
        <w:rPr>
          <w:rFonts w:cstheme="minorHAnsi"/>
          <w:b/>
          <w:bCs/>
        </w:rPr>
        <w:t>A primeira edição d</w:t>
      </w:r>
      <w:r w:rsidR="008A03A8" w:rsidRPr="00A803AE">
        <w:rPr>
          <w:rFonts w:cstheme="minorHAnsi"/>
          <w:b/>
          <w:bCs/>
        </w:rPr>
        <w:t>o</w:t>
      </w:r>
      <w:r w:rsidRPr="00A803AE">
        <w:rPr>
          <w:rFonts w:cstheme="minorHAnsi"/>
          <w:b/>
          <w:bCs/>
        </w:rPr>
        <w:t xml:space="preserve"> Cu.Co: Encontro de Jornalismo Cultural de Coimbra </w:t>
      </w:r>
      <w:r w:rsidR="007334BB" w:rsidRPr="00A803AE">
        <w:rPr>
          <w:rFonts w:eastAsia="Times New Roman" w:cstheme="minorHAnsi"/>
          <w:b/>
          <w:bCs/>
        </w:rPr>
        <w:t>consolidou</w:t>
      </w:r>
      <w:r w:rsidR="003436F3" w:rsidRPr="00A803AE">
        <w:rPr>
          <w:rFonts w:eastAsia="Times New Roman" w:cstheme="minorHAnsi"/>
          <w:b/>
          <w:bCs/>
        </w:rPr>
        <w:t xml:space="preserve"> a iniciativa</w:t>
      </w:r>
      <w:r w:rsidR="007334BB" w:rsidRPr="00A803AE">
        <w:rPr>
          <w:rFonts w:eastAsia="Times New Roman" w:cstheme="minorHAnsi"/>
          <w:b/>
          <w:bCs/>
        </w:rPr>
        <w:t xml:space="preserve"> como uma plataforma de diálogo entre quem produz jornalismo cultural e </w:t>
      </w:r>
      <w:r w:rsidR="003436F3" w:rsidRPr="00A803AE">
        <w:rPr>
          <w:rFonts w:eastAsia="Times New Roman" w:cstheme="minorHAnsi"/>
          <w:b/>
          <w:bCs/>
        </w:rPr>
        <w:t xml:space="preserve">quem promove </w:t>
      </w:r>
      <w:r w:rsidR="007334BB" w:rsidRPr="00A803AE">
        <w:rPr>
          <w:rFonts w:eastAsia="Times New Roman" w:cstheme="minorHAnsi"/>
          <w:b/>
          <w:bCs/>
        </w:rPr>
        <w:t>a criação artística de Coimbra</w:t>
      </w:r>
      <w:r w:rsidR="0063687F" w:rsidRPr="00A803AE">
        <w:rPr>
          <w:rFonts w:eastAsia="Times New Roman" w:cstheme="minorHAnsi"/>
          <w:b/>
          <w:bCs/>
        </w:rPr>
        <w:t xml:space="preserve">, potenciando a paisagem cultural </w:t>
      </w:r>
      <w:r w:rsidR="00A803AE">
        <w:rPr>
          <w:rFonts w:eastAsia="Times New Roman" w:cstheme="minorHAnsi"/>
          <w:b/>
          <w:bCs/>
        </w:rPr>
        <w:t>do concelho</w:t>
      </w:r>
      <w:r w:rsidR="003436F3" w:rsidRPr="00A803AE">
        <w:rPr>
          <w:rFonts w:eastAsia="Times New Roman" w:cstheme="minorHAnsi"/>
          <w:b/>
          <w:bCs/>
        </w:rPr>
        <w:t xml:space="preserve">. O evento, que </w:t>
      </w:r>
      <w:r w:rsidR="00EC0BE9" w:rsidRPr="00A803AE">
        <w:rPr>
          <w:rFonts w:cstheme="minorHAnsi"/>
          <w:b/>
          <w:bCs/>
        </w:rPr>
        <w:t>envolve</w:t>
      </w:r>
      <w:r w:rsidR="003436F3" w:rsidRPr="00A803AE">
        <w:rPr>
          <w:rFonts w:cstheme="minorHAnsi"/>
          <w:b/>
          <w:bCs/>
        </w:rPr>
        <w:t>u</w:t>
      </w:r>
      <w:r w:rsidR="0063687F" w:rsidRPr="00A803AE">
        <w:rPr>
          <w:rFonts w:cstheme="minorHAnsi"/>
          <w:b/>
          <w:bCs/>
        </w:rPr>
        <w:t xml:space="preserve"> profissionais dos Órgãos de Comunicação Social (OCS)</w:t>
      </w:r>
      <w:r w:rsidR="00A803AE">
        <w:rPr>
          <w:rFonts w:cstheme="minorHAnsi"/>
          <w:b/>
          <w:bCs/>
        </w:rPr>
        <w:t xml:space="preserve"> nacionais e internacionais</w:t>
      </w:r>
      <w:r w:rsidR="00F41790" w:rsidRPr="00A803AE">
        <w:rPr>
          <w:rFonts w:cstheme="minorHAnsi"/>
          <w:b/>
          <w:bCs/>
        </w:rPr>
        <w:t xml:space="preserve">, </w:t>
      </w:r>
      <w:r w:rsidR="0063687F" w:rsidRPr="00A803AE">
        <w:rPr>
          <w:rFonts w:cstheme="minorHAnsi"/>
          <w:b/>
          <w:bCs/>
        </w:rPr>
        <w:t xml:space="preserve">repensou </w:t>
      </w:r>
      <w:r w:rsidR="003436F3" w:rsidRPr="00A803AE">
        <w:rPr>
          <w:rFonts w:cstheme="minorHAnsi"/>
          <w:b/>
          <w:bCs/>
        </w:rPr>
        <w:t>o</w:t>
      </w:r>
      <w:r w:rsidRPr="00A803AE">
        <w:rPr>
          <w:rFonts w:cstheme="minorHAnsi"/>
          <w:b/>
          <w:bCs/>
        </w:rPr>
        <w:t xml:space="preserve"> panorama das práticas jornalísticas </w:t>
      </w:r>
      <w:r w:rsidR="0063687F" w:rsidRPr="00A803AE">
        <w:rPr>
          <w:rFonts w:cstheme="minorHAnsi"/>
          <w:b/>
          <w:bCs/>
        </w:rPr>
        <w:t xml:space="preserve">atuais </w:t>
      </w:r>
      <w:r w:rsidRPr="00A803AE">
        <w:rPr>
          <w:rFonts w:cstheme="minorHAnsi"/>
          <w:b/>
          <w:bCs/>
        </w:rPr>
        <w:t>e</w:t>
      </w:r>
      <w:r w:rsidR="0063687F" w:rsidRPr="00A803AE">
        <w:rPr>
          <w:rFonts w:cstheme="minorHAnsi"/>
          <w:b/>
          <w:bCs/>
        </w:rPr>
        <w:t>m relação com</w:t>
      </w:r>
      <w:r w:rsidRPr="00A803AE">
        <w:rPr>
          <w:rFonts w:cstheme="minorHAnsi"/>
          <w:b/>
          <w:bCs/>
        </w:rPr>
        <w:t xml:space="preserve"> as dinâmicas do ecossistema cultural e artístico </w:t>
      </w:r>
      <w:r w:rsidR="007334BB" w:rsidRPr="00A803AE">
        <w:rPr>
          <w:rFonts w:cstheme="minorHAnsi"/>
          <w:b/>
          <w:bCs/>
        </w:rPr>
        <w:t>do território</w:t>
      </w:r>
      <w:r w:rsidRPr="00A803AE">
        <w:rPr>
          <w:rFonts w:cstheme="minorHAnsi"/>
          <w:b/>
          <w:bCs/>
        </w:rPr>
        <w:t>.</w:t>
      </w:r>
      <w:r w:rsidR="00A803AE">
        <w:rPr>
          <w:rFonts w:cstheme="minorHAnsi"/>
          <w:b/>
          <w:bCs/>
        </w:rPr>
        <w:t xml:space="preserve"> Dado o sucesso desta primeira edição, o</w:t>
      </w:r>
      <w:r w:rsidR="0063687F" w:rsidRPr="00A803AE">
        <w:rPr>
          <w:rFonts w:cstheme="minorHAnsi"/>
          <w:b/>
          <w:bCs/>
        </w:rPr>
        <w:t xml:space="preserve"> Cu.Co</w:t>
      </w:r>
      <w:r w:rsidRPr="00A803AE">
        <w:rPr>
          <w:rFonts w:cstheme="minorHAnsi"/>
          <w:b/>
          <w:bCs/>
        </w:rPr>
        <w:t xml:space="preserve"> vai</w:t>
      </w:r>
      <w:r w:rsidRPr="00A803AE">
        <w:rPr>
          <w:rFonts w:cstheme="minorHAnsi"/>
        </w:rPr>
        <w:t xml:space="preserve"> </w:t>
      </w:r>
      <w:r w:rsidRPr="00A803AE">
        <w:rPr>
          <w:rFonts w:cstheme="minorHAnsi"/>
          <w:b/>
          <w:bCs/>
        </w:rPr>
        <w:t xml:space="preserve">voltar a marcar a agenda cultural </w:t>
      </w:r>
      <w:r w:rsidR="00756B8D" w:rsidRPr="00A803AE">
        <w:rPr>
          <w:rFonts w:cstheme="minorHAnsi"/>
          <w:b/>
          <w:bCs/>
        </w:rPr>
        <w:t>da cidade</w:t>
      </w:r>
      <w:r w:rsidR="00592162" w:rsidRPr="00A803AE">
        <w:rPr>
          <w:rFonts w:cstheme="minorHAnsi"/>
          <w:b/>
          <w:bCs/>
        </w:rPr>
        <w:t>, no próximo ano</w:t>
      </w:r>
      <w:r w:rsidR="00A803AE">
        <w:rPr>
          <w:rFonts w:cstheme="minorHAnsi"/>
          <w:b/>
          <w:bCs/>
        </w:rPr>
        <w:t xml:space="preserve">, tal como afirmou o presidente da Câmara Municipal (CM) de Coimbra, José Manuel Silva, no encerramento do evento, no Convento São Francisco. </w:t>
      </w:r>
    </w:p>
    <w:p w14:paraId="60FA6E3D" w14:textId="77777777" w:rsidR="00DD230A" w:rsidRPr="00A803AE" w:rsidRDefault="00DD230A" w:rsidP="00164A91">
      <w:pPr>
        <w:spacing w:after="120"/>
        <w:contextualSpacing/>
        <w:jc w:val="both"/>
        <w:rPr>
          <w:rFonts w:cstheme="minorHAnsi"/>
          <w:b/>
          <w:bCs/>
        </w:rPr>
      </w:pPr>
    </w:p>
    <w:p w14:paraId="5FE056AB" w14:textId="0FC88AD2" w:rsidR="000B7985" w:rsidRPr="00A803AE" w:rsidRDefault="00DD230A" w:rsidP="00164A91">
      <w:pPr>
        <w:spacing w:after="120"/>
        <w:contextualSpacing/>
        <w:jc w:val="both"/>
        <w:rPr>
          <w:rFonts w:cstheme="minorHAnsi"/>
        </w:rPr>
      </w:pPr>
      <w:r w:rsidRPr="00A803AE">
        <w:rPr>
          <w:rFonts w:cstheme="minorHAnsi"/>
        </w:rPr>
        <w:t>O primeiro</w:t>
      </w:r>
      <w:r w:rsidR="00FD112D" w:rsidRPr="00A803AE">
        <w:rPr>
          <w:rFonts w:cstheme="minorHAnsi"/>
        </w:rPr>
        <w:t xml:space="preserve"> Encontro de Jornalismo Cultural de Coimbra</w:t>
      </w:r>
      <w:r w:rsidR="00A803AE">
        <w:rPr>
          <w:rFonts w:cstheme="minorHAnsi"/>
        </w:rPr>
        <w:t>, com a curadoria de Rui Miguel Abreu,</w:t>
      </w:r>
      <w:r w:rsidR="00FD112D" w:rsidRPr="00A803AE">
        <w:rPr>
          <w:rFonts w:cstheme="minorHAnsi"/>
        </w:rPr>
        <w:t xml:space="preserve"> teve como mote o contexto da criação artístic</w:t>
      </w:r>
      <w:r w:rsidR="0063687F" w:rsidRPr="00A803AE">
        <w:rPr>
          <w:rFonts w:cstheme="minorHAnsi"/>
        </w:rPr>
        <w:t>a</w:t>
      </w:r>
      <w:r w:rsidR="00FD112D" w:rsidRPr="00A803AE">
        <w:rPr>
          <w:rFonts w:cstheme="minorHAnsi"/>
        </w:rPr>
        <w:t xml:space="preserve"> de Coimbra</w:t>
      </w:r>
      <w:r w:rsidR="0063687F" w:rsidRPr="00A803AE">
        <w:rPr>
          <w:rFonts w:cstheme="minorHAnsi"/>
        </w:rPr>
        <w:t xml:space="preserve">, </w:t>
      </w:r>
      <w:r w:rsidR="00FD112D" w:rsidRPr="00A803AE">
        <w:rPr>
          <w:rFonts w:cstheme="minorHAnsi"/>
        </w:rPr>
        <w:t>em conjugação com as problemáticas do jornalismo cultural</w:t>
      </w:r>
      <w:r w:rsidR="0063687F" w:rsidRPr="00A803AE">
        <w:rPr>
          <w:rFonts w:cstheme="minorHAnsi"/>
        </w:rPr>
        <w:t xml:space="preserve"> da atualidade</w:t>
      </w:r>
      <w:r w:rsidR="00FD112D" w:rsidRPr="00A803AE">
        <w:rPr>
          <w:rFonts w:cstheme="minorHAnsi"/>
        </w:rPr>
        <w:t xml:space="preserve">, </w:t>
      </w:r>
      <w:r w:rsidR="0063687F" w:rsidRPr="00A803AE">
        <w:rPr>
          <w:rFonts w:cstheme="minorHAnsi"/>
        </w:rPr>
        <w:t>fomentando</w:t>
      </w:r>
      <w:r w:rsidR="00FD112D" w:rsidRPr="00A803AE">
        <w:rPr>
          <w:rFonts w:cstheme="minorHAnsi"/>
        </w:rPr>
        <w:t xml:space="preserve"> o debate sobre o papel deste setor na </w:t>
      </w:r>
      <w:r w:rsidR="0063687F" w:rsidRPr="00A803AE">
        <w:rPr>
          <w:rFonts w:cstheme="minorHAnsi"/>
        </w:rPr>
        <w:t xml:space="preserve">difusão </w:t>
      </w:r>
      <w:r w:rsidR="00FD112D" w:rsidRPr="00A803AE">
        <w:rPr>
          <w:rFonts w:cstheme="minorHAnsi"/>
        </w:rPr>
        <w:t xml:space="preserve">da oferta cultural, com a tónica na programação </w:t>
      </w:r>
      <w:r w:rsidRPr="00A803AE">
        <w:rPr>
          <w:rFonts w:cstheme="minorHAnsi"/>
        </w:rPr>
        <w:t xml:space="preserve">desenvolvida pelos </w:t>
      </w:r>
      <w:r w:rsidR="00FD112D" w:rsidRPr="00A803AE">
        <w:rPr>
          <w:rFonts w:cstheme="minorHAnsi"/>
        </w:rPr>
        <w:t xml:space="preserve">diversos agentes culturais </w:t>
      </w:r>
      <w:r w:rsidR="00A803AE">
        <w:rPr>
          <w:rFonts w:cstheme="minorHAnsi"/>
        </w:rPr>
        <w:t>de Coimbra</w:t>
      </w:r>
      <w:r w:rsidR="00FD112D" w:rsidRPr="00A803AE">
        <w:rPr>
          <w:rFonts w:cstheme="minorHAnsi"/>
        </w:rPr>
        <w:t>.</w:t>
      </w:r>
    </w:p>
    <w:p w14:paraId="799ACF1A" w14:textId="77777777" w:rsidR="00FD112D" w:rsidRPr="00A803AE" w:rsidRDefault="00FD112D" w:rsidP="00164A91">
      <w:pPr>
        <w:spacing w:after="120"/>
        <w:contextualSpacing/>
        <w:jc w:val="both"/>
        <w:rPr>
          <w:rFonts w:cstheme="minorHAnsi"/>
        </w:rPr>
      </w:pPr>
    </w:p>
    <w:p w14:paraId="73630BD6" w14:textId="751BFF31" w:rsidR="008936CB" w:rsidRPr="00A803AE" w:rsidRDefault="00FD112D" w:rsidP="00437D1C">
      <w:pPr>
        <w:spacing w:after="120"/>
        <w:contextualSpacing/>
        <w:jc w:val="both"/>
        <w:rPr>
          <w:rFonts w:eastAsia="Times New Roman" w:cstheme="minorHAnsi"/>
        </w:rPr>
      </w:pPr>
      <w:r w:rsidRPr="00A803AE">
        <w:rPr>
          <w:rFonts w:eastAsia="Times New Roman" w:cstheme="minorHAnsi"/>
        </w:rPr>
        <w:t xml:space="preserve">De 4 a 8 de setembro, a iniciativa aproximou a vertente jornalística à produção crítica dedicada ao setor cultural, </w:t>
      </w:r>
      <w:r w:rsidR="00DD052B" w:rsidRPr="00A803AE">
        <w:rPr>
          <w:rFonts w:eastAsia="Times New Roman" w:cstheme="minorHAnsi"/>
        </w:rPr>
        <w:t>contribuindo para a consolidação de estratégias conducentes ao</w:t>
      </w:r>
      <w:r w:rsidRPr="00A803AE">
        <w:rPr>
          <w:rFonts w:eastAsia="Times New Roman" w:cstheme="minorHAnsi"/>
        </w:rPr>
        <w:t xml:space="preserve"> acompanhamento regular de profissionais da área</w:t>
      </w:r>
      <w:r w:rsidR="00DD052B" w:rsidRPr="00A803AE">
        <w:rPr>
          <w:rFonts w:eastAsia="Times New Roman" w:cstheme="minorHAnsi"/>
        </w:rPr>
        <w:t xml:space="preserve"> e para a projeção</w:t>
      </w:r>
      <w:r w:rsidRPr="00A803AE">
        <w:rPr>
          <w:rFonts w:eastAsia="Times New Roman" w:cstheme="minorHAnsi"/>
        </w:rPr>
        <w:t xml:space="preserve"> nacional e internacional da produção cultural de Coimbra, nas diversas publicações jornalísticas</w:t>
      </w:r>
      <w:r w:rsidR="00864AF0" w:rsidRPr="00A803AE">
        <w:rPr>
          <w:rFonts w:eastAsia="Times New Roman" w:cstheme="minorHAnsi"/>
        </w:rPr>
        <w:t xml:space="preserve"> (</w:t>
      </w:r>
      <w:hyperlink r:id="rId6" w:history="1">
        <w:r w:rsidR="00864AF0" w:rsidRPr="00A803AE">
          <w:rPr>
            <w:rStyle w:val="Hiperligao"/>
            <w:rFonts w:eastAsia="Times New Roman" w:cstheme="minorHAnsi"/>
          </w:rPr>
          <w:t>https://cu.co.pt/cu-co-nos-media/</w:t>
        </w:r>
      </w:hyperlink>
      <w:r w:rsidR="00864AF0" w:rsidRPr="00A803AE">
        <w:rPr>
          <w:rFonts w:eastAsia="Times New Roman" w:cstheme="minorHAnsi"/>
        </w:rPr>
        <w:t xml:space="preserve">). </w:t>
      </w:r>
    </w:p>
    <w:p w14:paraId="176C0C13" w14:textId="2717FFFB" w:rsidR="008936CB" w:rsidRPr="00A803AE" w:rsidRDefault="008936CB" w:rsidP="00437D1C">
      <w:pPr>
        <w:spacing w:after="120"/>
        <w:jc w:val="both"/>
        <w:rPr>
          <w:rFonts w:eastAsia="Times New Roman" w:cstheme="minorHAnsi"/>
        </w:rPr>
      </w:pPr>
    </w:p>
    <w:p w14:paraId="176F625C" w14:textId="2A8D1EBF" w:rsidR="00DD230A" w:rsidRPr="00A803AE" w:rsidRDefault="00DD230A" w:rsidP="00437D1C">
      <w:pPr>
        <w:spacing w:after="120"/>
        <w:jc w:val="both"/>
        <w:rPr>
          <w:rFonts w:eastAsia="Times New Roman" w:cstheme="minorHAnsi"/>
        </w:rPr>
      </w:pPr>
      <w:r w:rsidRPr="00A803AE">
        <w:rPr>
          <w:rFonts w:eastAsia="Times New Roman" w:cstheme="minorHAnsi"/>
        </w:rPr>
        <w:t xml:space="preserve">O </w:t>
      </w:r>
      <w:r w:rsidR="00696407" w:rsidRPr="00A803AE">
        <w:rPr>
          <w:rFonts w:eastAsia="Times New Roman" w:cstheme="minorHAnsi"/>
        </w:rPr>
        <w:t>programa</w:t>
      </w:r>
      <w:r w:rsidRPr="00A803AE">
        <w:rPr>
          <w:rFonts w:eastAsia="Times New Roman" w:cstheme="minorHAnsi"/>
        </w:rPr>
        <w:t xml:space="preserve"> desta edição inaugural</w:t>
      </w:r>
      <w:r w:rsidR="00696407" w:rsidRPr="00A803AE">
        <w:rPr>
          <w:rFonts w:eastAsia="Times New Roman" w:cstheme="minorHAnsi"/>
        </w:rPr>
        <w:t>, que decorreu em diversos espaços culturais da cidade</w:t>
      </w:r>
      <w:r w:rsidR="00A803AE">
        <w:rPr>
          <w:rFonts w:eastAsia="Times New Roman" w:cstheme="minorHAnsi"/>
        </w:rPr>
        <w:t xml:space="preserve"> e com a envolvência dos agentes culturais locais</w:t>
      </w:r>
      <w:r w:rsidR="00696407" w:rsidRPr="00A803AE">
        <w:rPr>
          <w:rFonts w:eastAsia="Times New Roman" w:cstheme="minorHAnsi"/>
        </w:rPr>
        <w:t>, assinalou a reentrada das programações promovidas pelas estruturas artísticas no calendário cultural.</w:t>
      </w:r>
    </w:p>
    <w:p w14:paraId="23B653B3" w14:textId="77777777" w:rsidR="00DD230A" w:rsidRPr="00A803AE" w:rsidRDefault="00DD230A" w:rsidP="00437D1C">
      <w:pPr>
        <w:spacing w:after="120"/>
        <w:jc w:val="both"/>
        <w:rPr>
          <w:rFonts w:eastAsia="Times New Roman" w:cstheme="minorHAnsi"/>
        </w:rPr>
      </w:pPr>
    </w:p>
    <w:p w14:paraId="589A050A" w14:textId="2D7FAFA4" w:rsidR="0008786F" w:rsidRPr="00A803AE" w:rsidRDefault="0008786F" w:rsidP="00437D1C">
      <w:pPr>
        <w:spacing w:after="120"/>
        <w:jc w:val="both"/>
        <w:rPr>
          <w:rFonts w:eastAsia="Times New Roman" w:cstheme="minorHAnsi"/>
        </w:rPr>
      </w:pPr>
      <w:r w:rsidRPr="00A803AE">
        <w:rPr>
          <w:rFonts w:eastAsia="Times New Roman" w:cstheme="minorHAnsi"/>
        </w:rPr>
        <w:t>A abertura do Cu.Co</w:t>
      </w:r>
      <w:r w:rsidR="003436F3" w:rsidRPr="00A803AE">
        <w:rPr>
          <w:rFonts w:eastAsia="Times New Roman" w:cstheme="minorHAnsi"/>
        </w:rPr>
        <w:t xml:space="preserve"> (</w:t>
      </w:r>
      <w:r w:rsidRPr="00A803AE">
        <w:rPr>
          <w:rFonts w:eastAsia="Times New Roman" w:cstheme="minorHAnsi"/>
        </w:rPr>
        <w:t>4 de setembro) iniciou-se com uma visita ao Centro de Artes Visuais, seguida da mesa redonda “Novos desafios do jornalismo cultural”, conversa que contou com a participação de Adailton Moura (Rapresentando), Débora Cruz (Gerador), Pedro Dias de Almeida (Visão), Carlos Antunes (CAPC), Miguel von Hafe Pérez (CAV), Ana Margalho (Diário de Coimbra), Rui Miguel Abreu (Expresso, Antena 3) e Daniel Belo (Antena 3).</w:t>
      </w:r>
      <w:r w:rsidR="00A803AE">
        <w:rPr>
          <w:rFonts w:eastAsia="Times New Roman" w:cstheme="minorHAnsi"/>
        </w:rPr>
        <w:t xml:space="preserve"> </w:t>
      </w:r>
      <w:r w:rsidRPr="00A803AE">
        <w:rPr>
          <w:rFonts w:eastAsia="Times New Roman" w:cstheme="minorHAnsi"/>
        </w:rPr>
        <w:t>O primeiro dia do evento terminou com dois showcases: Sérgio Costa e José Anjos</w:t>
      </w:r>
      <w:r w:rsidR="00A803AE">
        <w:rPr>
          <w:rFonts w:eastAsia="Times New Roman" w:cstheme="minorHAnsi"/>
        </w:rPr>
        <w:t xml:space="preserve">, no </w:t>
      </w:r>
      <w:r w:rsidRPr="00A803AE">
        <w:rPr>
          <w:rFonts w:eastAsia="Times New Roman" w:cstheme="minorHAnsi"/>
        </w:rPr>
        <w:t>Pátio do CAV</w:t>
      </w:r>
      <w:r w:rsidR="00A803AE">
        <w:rPr>
          <w:rFonts w:eastAsia="Times New Roman" w:cstheme="minorHAnsi"/>
        </w:rPr>
        <w:t>,</w:t>
      </w:r>
      <w:r w:rsidRPr="00A803AE">
        <w:rPr>
          <w:rFonts w:eastAsia="Times New Roman" w:cstheme="minorHAnsi"/>
        </w:rPr>
        <w:t xml:space="preserve"> e</w:t>
      </w:r>
      <w:r w:rsidR="00A803AE">
        <w:rPr>
          <w:rFonts w:eastAsia="Times New Roman" w:cstheme="minorHAnsi"/>
        </w:rPr>
        <w:t xml:space="preserve"> um</w:t>
      </w:r>
      <w:r w:rsidRPr="00A803AE">
        <w:rPr>
          <w:rFonts w:eastAsia="Times New Roman" w:cstheme="minorHAnsi"/>
        </w:rPr>
        <w:t xml:space="preserve"> </w:t>
      </w:r>
      <w:r w:rsidR="00A803AE" w:rsidRPr="00A803AE">
        <w:rPr>
          <w:rFonts w:eastAsia="Times New Roman" w:cstheme="minorHAnsi"/>
          <w:i/>
          <w:iCs/>
        </w:rPr>
        <w:t>warm</w:t>
      </w:r>
      <w:r w:rsidR="00A803AE">
        <w:rPr>
          <w:rFonts w:eastAsia="Times New Roman" w:cstheme="minorHAnsi"/>
          <w:i/>
          <w:iCs/>
        </w:rPr>
        <w:t xml:space="preserve"> </w:t>
      </w:r>
      <w:r w:rsidR="00A803AE" w:rsidRPr="00A803AE">
        <w:rPr>
          <w:rFonts w:eastAsia="Times New Roman" w:cstheme="minorHAnsi"/>
          <w:i/>
          <w:iCs/>
        </w:rPr>
        <w:t>up</w:t>
      </w:r>
      <w:r w:rsidR="00A803AE">
        <w:rPr>
          <w:rFonts w:eastAsia="Times New Roman" w:cstheme="minorHAnsi"/>
        </w:rPr>
        <w:t xml:space="preserve"> do Luna Fest,</w:t>
      </w:r>
      <w:r w:rsidRPr="00A803AE">
        <w:rPr>
          <w:rFonts w:eastAsia="Times New Roman" w:cstheme="minorHAnsi"/>
        </w:rPr>
        <w:t xml:space="preserve"> no Salão Brazil</w:t>
      </w:r>
      <w:r w:rsidR="00A803AE">
        <w:rPr>
          <w:rFonts w:eastAsia="Times New Roman" w:cstheme="minorHAnsi"/>
        </w:rPr>
        <w:t>.</w:t>
      </w:r>
    </w:p>
    <w:p w14:paraId="5623C21F" w14:textId="78DE64E8" w:rsidR="00A803AE" w:rsidRDefault="0008786F" w:rsidP="0008786F">
      <w:pPr>
        <w:spacing w:after="120"/>
        <w:jc w:val="both"/>
        <w:rPr>
          <w:rFonts w:eastAsia="Times New Roman" w:cstheme="minorHAnsi"/>
        </w:rPr>
      </w:pPr>
      <w:r w:rsidRPr="00A803AE">
        <w:rPr>
          <w:rFonts w:eastAsia="Times New Roman" w:cstheme="minorHAnsi"/>
        </w:rPr>
        <w:t>O segundo dia (5 de setembro) evidenciou as temáticas do hip-hop na construção de comunidades e das residências artísticas em relação com a criação no território, com intervenções de Adailton Moura</w:t>
      </w:r>
      <w:r w:rsidR="00A803AE">
        <w:rPr>
          <w:rFonts w:eastAsia="Times New Roman" w:cstheme="minorHAnsi"/>
        </w:rPr>
        <w:t>,</w:t>
      </w:r>
      <w:r w:rsidRPr="00A803AE">
        <w:rPr>
          <w:rFonts w:eastAsia="Times New Roman" w:cstheme="minorHAnsi"/>
        </w:rPr>
        <w:t xml:space="preserve"> Daniel Belo, Ricardo Farinha (Observador, Rimas e Batidas), Luís Vieira (Shark)</w:t>
      </w:r>
      <w:r w:rsidR="00A803AE">
        <w:rPr>
          <w:rFonts w:eastAsia="Times New Roman" w:cstheme="minorHAnsi"/>
        </w:rPr>
        <w:t xml:space="preserve">, </w:t>
      </w:r>
      <w:r w:rsidRPr="00A803AE">
        <w:rPr>
          <w:rFonts w:eastAsia="Times New Roman" w:cstheme="minorHAnsi"/>
        </w:rPr>
        <w:t>Tiago (TK) (Roda o Centro), Isabel Craveiro (O Teatrão)</w:t>
      </w:r>
      <w:r w:rsidR="00A803AE">
        <w:rPr>
          <w:rFonts w:eastAsia="Times New Roman" w:cstheme="minorHAnsi"/>
        </w:rPr>
        <w:t xml:space="preserve">, </w:t>
      </w:r>
      <w:r w:rsidRPr="00A803AE">
        <w:rPr>
          <w:rFonts w:eastAsia="Times New Roman" w:cstheme="minorHAnsi"/>
        </w:rPr>
        <w:t xml:space="preserve">Carlos Braz (RUC), Daniel Dias (Público), João Silva </w:t>
      </w:r>
      <w:r w:rsidRPr="00A803AE">
        <w:rPr>
          <w:rFonts w:eastAsia="Times New Roman" w:cstheme="minorHAnsi"/>
        </w:rPr>
        <w:lastRenderedPageBreak/>
        <w:t>(Bluehouse), Rui Ferreira (Lux Records), José Miguel (Jazz ao Centro Clube), Pedro Dias de Almeida e Isabel Simões (RUC)</w:t>
      </w:r>
      <w:r w:rsidR="00A803AE">
        <w:rPr>
          <w:rFonts w:eastAsia="Times New Roman" w:cstheme="minorHAnsi"/>
        </w:rPr>
        <w:t xml:space="preserve">, no </w:t>
      </w:r>
      <w:r w:rsidR="00A803AE" w:rsidRPr="00A803AE">
        <w:rPr>
          <w:rFonts w:eastAsia="Times New Roman" w:cstheme="minorHAnsi"/>
        </w:rPr>
        <w:t>Parque Municipal de Skate</w:t>
      </w:r>
      <w:r w:rsidRPr="00A803AE">
        <w:rPr>
          <w:rFonts w:eastAsia="Times New Roman" w:cstheme="minorHAnsi"/>
        </w:rPr>
        <w:t>.</w:t>
      </w:r>
      <w:r w:rsidR="00A803AE">
        <w:rPr>
          <w:rFonts w:eastAsia="Times New Roman" w:cstheme="minorHAnsi"/>
        </w:rPr>
        <w:t xml:space="preserve"> </w:t>
      </w:r>
      <w:r w:rsidRPr="00A803AE">
        <w:rPr>
          <w:rFonts w:eastAsia="Times New Roman" w:cstheme="minorHAnsi"/>
        </w:rPr>
        <w:t xml:space="preserve">Depois de uma visita à Bluehouse, o encontro culminou com o </w:t>
      </w:r>
      <w:r w:rsidRPr="00A803AE">
        <w:rPr>
          <w:rFonts w:eastAsia="Times New Roman" w:cstheme="minorHAnsi"/>
          <w:i/>
          <w:iCs/>
        </w:rPr>
        <w:t>showcase</w:t>
      </w:r>
      <w:r w:rsidRPr="00A803AE">
        <w:rPr>
          <w:rFonts w:eastAsia="Times New Roman" w:cstheme="minorHAnsi"/>
        </w:rPr>
        <w:t xml:space="preserve"> dos Duques do Precariado, a que se seguiu um cineconcerto no Pátio do CAV, protagonizado por João Mortágua, Luis Pedro Madeira, Gonçalo Parreirão e Ismael Silva.</w:t>
      </w:r>
    </w:p>
    <w:p w14:paraId="0D2EB448" w14:textId="6EA6D9E1" w:rsidR="0008786F" w:rsidRPr="00A803AE" w:rsidRDefault="0008786F" w:rsidP="0008786F">
      <w:pPr>
        <w:spacing w:after="120"/>
        <w:jc w:val="both"/>
        <w:rPr>
          <w:rFonts w:eastAsia="Times New Roman" w:cstheme="minorHAnsi"/>
        </w:rPr>
      </w:pPr>
      <w:r w:rsidRPr="00A803AE">
        <w:rPr>
          <w:rFonts w:eastAsia="Times New Roman" w:cstheme="minorHAnsi"/>
        </w:rPr>
        <w:t xml:space="preserve">Na sexta-feira (6 de setembro), </w:t>
      </w:r>
      <w:r w:rsidR="00A803AE">
        <w:rPr>
          <w:rFonts w:eastAsia="Times New Roman" w:cstheme="minorHAnsi"/>
        </w:rPr>
        <w:t xml:space="preserve">no espaço da </w:t>
      </w:r>
      <w:r w:rsidR="00A803AE" w:rsidRPr="00A803AE">
        <w:rPr>
          <w:rFonts w:eastAsia="Times New Roman" w:cstheme="minorHAnsi"/>
        </w:rPr>
        <w:t>Marionet</w:t>
      </w:r>
      <w:r w:rsidR="00A803AE">
        <w:rPr>
          <w:rFonts w:eastAsia="Times New Roman" w:cstheme="minorHAnsi"/>
        </w:rPr>
        <w:t xml:space="preserve">, </w:t>
      </w:r>
      <w:r w:rsidRPr="00A803AE">
        <w:rPr>
          <w:rFonts w:eastAsia="Times New Roman" w:cstheme="minorHAnsi"/>
        </w:rPr>
        <w:t>Filipa Teixeira (Observador, Sábado), Daniel Belo</w:t>
      </w:r>
      <w:r w:rsidR="008A03A8" w:rsidRPr="00A803AE">
        <w:rPr>
          <w:rFonts w:eastAsia="Times New Roman" w:cstheme="minorHAnsi"/>
        </w:rPr>
        <w:t xml:space="preserve">, </w:t>
      </w:r>
      <w:r w:rsidRPr="00A803AE">
        <w:rPr>
          <w:rFonts w:eastAsia="Times New Roman" w:cstheme="minorHAnsi"/>
        </w:rPr>
        <w:t xml:space="preserve">Pedro Dias de Almeida, Daniel </w:t>
      </w:r>
      <w:r w:rsidR="008A03A8" w:rsidRPr="00A803AE">
        <w:rPr>
          <w:rFonts w:eastAsia="Times New Roman" w:cstheme="minorHAnsi"/>
        </w:rPr>
        <w:t xml:space="preserve">Dias </w:t>
      </w:r>
      <w:r w:rsidRPr="00A803AE">
        <w:rPr>
          <w:rFonts w:eastAsia="Times New Roman" w:cstheme="minorHAnsi"/>
        </w:rPr>
        <w:t xml:space="preserve">e João </w:t>
      </w:r>
      <w:r w:rsidR="00A803AE">
        <w:rPr>
          <w:rFonts w:eastAsia="Times New Roman" w:cstheme="minorHAnsi"/>
        </w:rPr>
        <w:t xml:space="preserve">Luís </w:t>
      </w:r>
      <w:r w:rsidRPr="00A803AE">
        <w:rPr>
          <w:rFonts w:eastAsia="Times New Roman" w:cstheme="minorHAnsi"/>
        </w:rPr>
        <w:t xml:space="preserve">Campos (Diário de Coimbra) juntaram-se no painel “Uma cidade de muitos palcos – Teatro em Coimbra”, com Margarida Sousa (O Teatrão), Eduardo Pinto (A Escola da Noite) e Francisca Moreira (Marionet), que refletiu sobre programação e comunicação das companhias locais de teatro em ligação com </w:t>
      </w:r>
      <w:r w:rsidR="00A803AE">
        <w:rPr>
          <w:rFonts w:eastAsia="Times New Roman" w:cstheme="minorHAnsi"/>
        </w:rPr>
        <w:t xml:space="preserve">os </w:t>
      </w:r>
      <w:r w:rsidRPr="00A803AE">
        <w:rPr>
          <w:rFonts w:eastAsia="Times New Roman" w:cstheme="minorHAnsi"/>
        </w:rPr>
        <w:t>OCS.</w:t>
      </w:r>
    </w:p>
    <w:p w14:paraId="6909922B" w14:textId="12018A3F" w:rsidR="0008786F" w:rsidRPr="00A803AE" w:rsidRDefault="0008786F" w:rsidP="0008786F">
      <w:pPr>
        <w:spacing w:after="120"/>
        <w:jc w:val="both"/>
        <w:rPr>
          <w:rFonts w:eastAsia="Times New Roman" w:cstheme="minorHAnsi"/>
        </w:rPr>
      </w:pPr>
      <w:r w:rsidRPr="00A803AE">
        <w:rPr>
          <w:rFonts w:eastAsia="Times New Roman" w:cstheme="minorHAnsi"/>
        </w:rPr>
        <w:t xml:space="preserve">A tarde pautou-se por uma visita à RUC e ao TAGV, espaço em que decorreu a conversa “Os desafios da rádio na era digital”, que reuniu Rui Miguel Abreu, Luís Oliveira (Antena 3), Daniel Belo, José Martinho e Lexi Narovatkin (RUC), Rui Ferreira e Sílvio Santos (TAGV). </w:t>
      </w:r>
      <w:r w:rsidR="00233FA4" w:rsidRPr="00A803AE">
        <w:rPr>
          <w:rFonts w:eastAsia="Times New Roman" w:cstheme="minorHAnsi"/>
        </w:rPr>
        <w:t>O</w:t>
      </w:r>
      <w:r w:rsidRPr="00A803AE">
        <w:rPr>
          <w:rFonts w:eastAsia="Times New Roman" w:cstheme="minorHAnsi"/>
        </w:rPr>
        <w:t xml:space="preserve"> encontro com o grupo punk rock de Coimbra “M’as Foice” terminou o terceiro dia da iniciativa.</w:t>
      </w:r>
    </w:p>
    <w:p w14:paraId="7C85322C" w14:textId="77777777" w:rsidR="0005677A" w:rsidRPr="00A803AE" w:rsidRDefault="0005677A" w:rsidP="0008786F">
      <w:pPr>
        <w:spacing w:after="120"/>
        <w:jc w:val="both"/>
        <w:rPr>
          <w:rFonts w:eastAsia="Times New Roman" w:cstheme="minorHAnsi"/>
        </w:rPr>
      </w:pPr>
    </w:p>
    <w:p w14:paraId="015CBABB" w14:textId="77777777" w:rsidR="00A803AE" w:rsidRDefault="00420452" w:rsidP="0008786F">
      <w:pPr>
        <w:spacing w:after="120"/>
        <w:jc w:val="both"/>
        <w:rPr>
          <w:rFonts w:eastAsia="Times New Roman" w:cstheme="minorHAnsi"/>
        </w:rPr>
      </w:pPr>
      <w:r w:rsidRPr="00A803AE">
        <w:rPr>
          <w:rFonts w:eastAsia="Times New Roman" w:cstheme="minorHAnsi"/>
        </w:rPr>
        <w:t xml:space="preserve">O fim-de-semana do Cu.Co convergiu, no sábado (7 de setembro), para o Salão Brazil, que acolheu os debates “A cobertura de festivais: práticas e estratégias” e “O jazz no centro”, com a participação de Daniel Belo, Pedro Dias de Almeida, Ricardo Farinha, Bega Villalobos, Adailton Moura, Filipa Vaz Teixeira, </w:t>
      </w:r>
      <w:r w:rsidR="003370C8" w:rsidRPr="00A803AE">
        <w:rPr>
          <w:rFonts w:eastAsia="Times New Roman" w:cstheme="minorHAnsi"/>
        </w:rPr>
        <w:t xml:space="preserve">Ana Margalho, </w:t>
      </w:r>
      <w:r w:rsidRPr="00A803AE">
        <w:rPr>
          <w:rFonts w:eastAsia="Times New Roman" w:cstheme="minorHAnsi"/>
        </w:rPr>
        <w:t>Diogo Barbosa (RUC), Rui Miguel Abreu, Sofia Rajado (jazz.</w:t>
      </w:r>
      <w:r w:rsidR="003370C8" w:rsidRPr="00A803AE">
        <w:rPr>
          <w:rFonts w:eastAsia="Times New Roman" w:cstheme="minorHAnsi"/>
        </w:rPr>
        <w:t>p</w:t>
      </w:r>
      <w:r w:rsidRPr="00A803AE">
        <w:rPr>
          <w:rFonts w:eastAsia="Times New Roman" w:cstheme="minorHAnsi"/>
        </w:rPr>
        <w:t>t)</w:t>
      </w:r>
      <w:r w:rsidR="003370C8" w:rsidRPr="00A803AE">
        <w:rPr>
          <w:rFonts w:eastAsia="Times New Roman" w:cstheme="minorHAnsi"/>
        </w:rPr>
        <w:t xml:space="preserve">, José Miguel (JACC) e João Mortágua (Conservatório de Música de Coimbra). No final do dia, a programação complementar proporcionou o </w:t>
      </w:r>
      <w:r w:rsidR="003370C8" w:rsidRPr="00A803AE">
        <w:rPr>
          <w:rFonts w:eastAsia="Times New Roman" w:cstheme="minorHAnsi"/>
          <w:i/>
          <w:iCs/>
        </w:rPr>
        <w:t>showcase</w:t>
      </w:r>
      <w:r w:rsidR="003370C8" w:rsidRPr="00A803AE">
        <w:rPr>
          <w:rFonts w:eastAsia="Times New Roman" w:cstheme="minorHAnsi"/>
        </w:rPr>
        <w:t xml:space="preserve"> do STAU (duo composto pelo saxofonista João Mortágua e pelo baterista Diogo Alexandre).</w:t>
      </w:r>
    </w:p>
    <w:p w14:paraId="79A3FA28" w14:textId="05AA6F42" w:rsidR="003370C8" w:rsidRDefault="00E32364" w:rsidP="0008786F">
      <w:pPr>
        <w:spacing w:after="120"/>
        <w:jc w:val="both"/>
        <w:rPr>
          <w:rFonts w:eastAsia="Times New Roman" w:cstheme="minorHAnsi"/>
        </w:rPr>
      </w:pPr>
      <w:r w:rsidRPr="00A803AE">
        <w:rPr>
          <w:rFonts w:eastAsia="Times New Roman" w:cstheme="minorHAnsi"/>
        </w:rPr>
        <w:t>O último dia</w:t>
      </w:r>
      <w:r w:rsidR="003370C8" w:rsidRPr="00A803AE">
        <w:rPr>
          <w:rFonts w:eastAsia="Times New Roman" w:cstheme="minorHAnsi"/>
        </w:rPr>
        <w:t xml:space="preserve"> desta primeira edição promoveu um encontro </w:t>
      </w:r>
      <w:r w:rsidRPr="00A803AE">
        <w:rPr>
          <w:rFonts w:eastAsia="Times New Roman" w:cstheme="minorHAnsi"/>
        </w:rPr>
        <w:t xml:space="preserve">no Concento São Francisco </w:t>
      </w:r>
      <w:r w:rsidR="003370C8" w:rsidRPr="00A803AE">
        <w:rPr>
          <w:rFonts w:eastAsia="Times New Roman" w:cstheme="minorHAnsi"/>
        </w:rPr>
        <w:t xml:space="preserve">para discussão das perspetivas das estruturas culturais da cidade, que contou com a participação </w:t>
      </w:r>
      <w:r w:rsidR="00CD5848">
        <w:rPr>
          <w:rFonts w:eastAsia="Times New Roman" w:cstheme="minorHAnsi"/>
        </w:rPr>
        <w:t>do p</w:t>
      </w:r>
      <w:r w:rsidR="00CD5848" w:rsidRPr="00A803AE">
        <w:rPr>
          <w:rFonts w:eastAsia="Times New Roman" w:cstheme="minorHAnsi"/>
        </w:rPr>
        <w:t xml:space="preserve">residente da </w:t>
      </w:r>
      <w:r w:rsidR="00CD5848">
        <w:rPr>
          <w:rFonts w:eastAsia="Times New Roman" w:cstheme="minorHAnsi"/>
        </w:rPr>
        <w:t>CM</w:t>
      </w:r>
      <w:r w:rsidR="00CD5848" w:rsidRPr="00A803AE">
        <w:rPr>
          <w:rFonts w:eastAsia="Times New Roman" w:cstheme="minorHAnsi"/>
        </w:rPr>
        <w:t xml:space="preserve"> de Coimbra</w:t>
      </w:r>
      <w:r w:rsidR="00CD5848">
        <w:rPr>
          <w:rFonts w:eastAsia="Times New Roman" w:cstheme="minorHAnsi"/>
        </w:rPr>
        <w:t xml:space="preserve">, </w:t>
      </w:r>
      <w:r w:rsidR="003370C8" w:rsidRPr="00A803AE">
        <w:rPr>
          <w:rFonts w:eastAsia="Times New Roman" w:cstheme="minorHAnsi"/>
        </w:rPr>
        <w:t xml:space="preserve">José Manuel Silva, </w:t>
      </w:r>
      <w:r w:rsidR="00233FA4" w:rsidRPr="00A803AE">
        <w:rPr>
          <w:rFonts w:eastAsia="Times New Roman" w:cstheme="minorHAnsi"/>
        </w:rPr>
        <w:t>d</w:t>
      </w:r>
      <w:r w:rsidR="003370C8" w:rsidRPr="00A803AE">
        <w:rPr>
          <w:rFonts w:eastAsia="Times New Roman" w:cstheme="minorHAnsi"/>
        </w:rPr>
        <w:t xml:space="preserve">os parceiros e </w:t>
      </w:r>
      <w:r w:rsidR="00233FA4" w:rsidRPr="00A803AE">
        <w:rPr>
          <w:rFonts w:eastAsia="Times New Roman" w:cstheme="minorHAnsi"/>
        </w:rPr>
        <w:t>d</w:t>
      </w:r>
      <w:r w:rsidR="003370C8" w:rsidRPr="00A803AE">
        <w:rPr>
          <w:rFonts w:eastAsia="Times New Roman" w:cstheme="minorHAnsi"/>
        </w:rPr>
        <w:t xml:space="preserve">os jornalistas convidados que integraram o conjunto de mesas redondas e palestras ao longo dos cinco dias de debate. </w:t>
      </w:r>
      <w:r w:rsidR="00CD5848" w:rsidRPr="00A803AE">
        <w:rPr>
          <w:rFonts w:eastAsia="Times New Roman" w:cstheme="minorHAnsi"/>
        </w:rPr>
        <w:t>O papel transformador da iniciativa, que contribuiu para a potencialização e disseminação da vasta oferta cultural do território em diversas esferas do meio jornalístico, consolidou Coimbra como pólo cultural, que voltará a receber a segunda edição do Cu.Co em 2025</w:t>
      </w:r>
      <w:r w:rsidR="005B360C">
        <w:rPr>
          <w:rFonts w:eastAsia="Times New Roman" w:cstheme="minorHAnsi"/>
        </w:rPr>
        <w:t>, tal como anunciado por José Manuel Silva.</w:t>
      </w:r>
    </w:p>
    <w:p w14:paraId="29D61AC1" w14:textId="7486975D" w:rsidR="005B360C" w:rsidRPr="005B360C" w:rsidRDefault="005B360C" w:rsidP="005B360C">
      <w:r>
        <w:rPr>
          <w:rFonts w:eastAsia="Times New Roman" w:cstheme="minorHAnsi"/>
        </w:rPr>
        <w:t>“</w:t>
      </w:r>
      <w:r>
        <w:t>O Cu-Co foi um êxito e constituiu mais um passo importante para aproximar a vertente jornalística à produção crítica dedicada ao setor cultural e, por outro lado, colmatar as lacunas existentes no contexto da comunicação neste domínio, representando mais uma aposta na potencialização da difusão da vasta oferta cultural no concelho, como o demonstram as estatísticas relativamente ao número de eventos, que posicionam Coimbra como a terceira cidade do país com mais eventos culturais ao vivo e com um elevado número de agentes culturais registados no tecido associativo</w:t>
      </w:r>
      <w:r>
        <w:t>”, sublinhou o presidente da CM de Coimbra</w:t>
      </w:r>
      <w:r>
        <w:t>.</w:t>
      </w:r>
    </w:p>
    <w:p w14:paraId="6CB825CC" w14:textId="07DD7699" w:rsidR="003370C8" w:rsidRPr="00A803AE" w:rsidRDefault="00E32364" w:rsidP="0008786F">
      <w:pPr>
        <w:spacing w:after="120"/>
        <w:jc w:val="both"/>
        <w:rPr>
          <w:rFonts w:eastAsia="Times New Roman" w:cstheme="minorHAnsi"/>
        </w:rPr>
      </w:pPr>
      <w:r w:rsidRPr="00A803AE">
        <w:rPr>
          <w:rFonts w:eastAsia="Times New Roman" w:cstheme="minorHAnsi"/>
        </w:rPr>
        <w:t>A encerrar o Cu.Co: Encontro de Jornalismo Cultural de Coimbra, o Café-Concerto foi palco d</w:t>
      </w:r>
      <w:r w:rsidR="00233FA4" w:rsidRPr="00A803AE">
        <w:rPr>
          <w:rFonts w:eastAsia="Times New Roman" w:cstheme="minorHAnsi"/>
        </w:rPr>
        <w:t>e um</w:t>
      </w:r>
      <w:r w:rsidRPr="00A803AE">
        <w:rPr>
          <w:rFonts w:eastAsia="Times New Roman" w:cstheme="minorHAnsi"/>
        </w:rPr>
        <w:t xml:space="preserve"> DJ set pelo jornalista Pedro Dias de Almeida, seguindo-se o </w:t>
      </w:r>
      <w:r w:rsidRPr="00CD5848">
        <w:rPr>
          <w:rFonts w:eastAsia="Times New Roman" w:cstheme="minorHAnsi"/>
          <w:i/>
          <w:iCs/>
        </w:rPr>
        <w:t>showcase</w:t>
      </w:r>
      <w:r w:rsidRPr="00A803AE">
        <w:rPr>
          <w:rFonts w:eastAsia="Times New Roman" w:cstheme="minorHAnsi"/>
        </w:rPr>
        <w:t xml:space="preserve"> de Stereosauro com o guitarrista Ricardo Gordo, numa simbiose entre as sonoridades da música eletrónica e da guitarra portuguesa.</w:t>
      </w:r>
    </w:p>
    <w:p w14:paraId="77847884" w14:textId="77777777" w:rsidR="00CD5848" w:rsidRPr="00A803AE" w:rsidRDefault="00CD5848">
      <w:pPr>
        <w:spacing w:after="120"/>
        <w:jc w:val="both"/>
        <w:rPr>
          <w:rFonts w:eastAsia="Times New Roman" w:cstheme="minorHAnsi"/>
          <w:color w:val="000000"/>
        </w:rPr>
      </w:pPr>
    </w:p>
    <w:sectPr w:rsidR="00CD5848" w:rsidRPr="00A803AE" w:rsidSect="002401E7">
      <w:headerReference w:type="default" r:id="rId7"/>
      <w:footerReference w:type="default" r:id="rId8"/>
      <w:pgSz w:w="11906" w:h="16838"/>
      <w:pgMar w:top="1417" w:right="1274" w:bottom="1417" w:left="1701"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D22EA" w14:textId="77777777" w:rsidR="0053558F" w:rsidRDefault="0053558F">
      <w:pPr>
        <w:spacing w:after="0" w:line="240" w:lineRule="auto"/>
      </w:pPr>
      <w:r>
        <w:separator/>
      </w:r>
    </w:p>
  </w:endnote>
  <w:endnote w:type="continuationSeparator" w:id="0">
    <w:p w14:paraId="4A553A35" w14:textId="77777777" w:rsidR="0053558F" w:rsidRDefault="0053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inorHAnsi"/>
        <w:sz w:val="20"/>
        <w:szCs w:val="20"/>
      </w:rPr>
      <w:id w:val="-1451849790"/>
      <w:docPartObj>
        <w:docPartGallery w:val="Page Numbers (Bottom of Page)"/>
        <w:docPartUnique/>
      </w:docPartObj>
    </w:sdtPr>
    <w:sdtContent>
      <w:sdt>
        <w:sdtPr>
          <w:rPr>
            <w:rFonts w:cstheme="minorHAnsi"/>
            <w:sz w:val="20"/>
            <w:szCs w:val="20"/>
          </w:rPr>
          <w:id w:val="-1769616900"/>
          <w:docPartObj>
            <w:docPartGallery w:val="Page Numbers (Top of Page)"/>
            <w:docPartUnique/>
          </w:docPartObj>
        </w:sdtPr>
        <w:sdtContent>
          <w:p w14:paraId="53CACD2D" w14:textId="6A3903F0" w:rsidR="00FA57B5" w:rsidRPr="00450E12" w:rsidRDefault="004F76E0">
            <w:pPr>
              <w:pStyle w:val="Rodap"/>
              <w:jc w:val="right"/>
              <w:rPr>
                <w:rFonts w:cstheme="minorHAnsi"/>
                <w:sz w:val="20"/>
                <w:szCs w:val="20"/>
              </w:rPr>
            </w:pPr>
            <w:r w:rsidRPr="00450E12">
              <w:rPr>
                <w:rFonts w:cstheme="minorHAnsi"/>
                <w:sz w:val="20"/>
                <w:szCs w:val="20"/>
              </w:rPr>
              <w:t xml:space="preserve">Página </w:t>
            </w:r>
            <w:r w:rsidRPr="00450E12">
              <w:rPr>
                <w:rFonts w:cstheme="minorHAnsi"/>
                <w:b/>
                <w:bCs/>
                <w:sz w:val="20"/>
                <w:szCs w:val="20"/>
              </w:rPr>
              <w:fldChar w:fldCharType="begin"/>
            </w:r>
            <w:r w:rsidRPr="00450E12">
              <w:rPr>
                <w:rFonts w:cstheme="minorHAnsi"/>
                <w:b/>
                <w:bCs/>
                <w:sz w:val="20"/>
                <w:szCs w:val="20"/>
              </w:rPr>
              <w:instrText>PAGE</w:instrText>
            </w:r>
            <w:r w:rsidRPr="00450E12">
              <w:rPr>
                <w:rFonts w:cstheme="minorHAnsi"/>
                <w:b/>
                <w:bCs/>
                <w:sz w:val="20"/>
                <w:szCs w:val="20"/>
              </w:rPr>
              <w:fldChar w:fldCharType="separate"/>
            </w:r>
            <w:r w:rsidR="005544AD">
              <w:rPr>
                <w:rFonts w:cstheme="minorHAnsi"/>
                <w:b/>
                <w:bCs/>
                <w:noProof/>
                <w:sz w:val="20"/>
                <w:szCs w:val="20"/>
              </w:rPr>
              <w:t>2</w:t>
            </w:r>
            <w:r w:rsidRPr="00450E12">
              <w:rPr>
                <w:rFonts w:cstheme="minorHAnsi"/>
                <w:b/>
                <w:bCs/>
                <w:sz w:val="20"/>
                <w:szCs w:val="20"/>
              </w:rPr>
              <w:fldChar w:fldCharType="end"/>
            </w:r>
            <w:r w:rsidRPr="00450E12">
              <w:rPr>
                <w:rFonts w:cstheme="minorHAnsi"/>
                <w:sz w:val="20"/>
                <w:szCs w:val="20"/>
              </w:rPr>
              <w:t xml:space="preserve"> de </w:t>
            </w:r>
            <w:r w:rsidRPr="00450E12">
              <w:rPr>
                <w:rFonts w:cstheme="minorHAnsi"/>
                <w:b/>
                <w:bCs/>
                <w:sz w:val="20"/>
                <w:szCs w:val="20"/>
              </w:rPr>
              <w:fldChar w:fldCharType="begin"/>
            </w:r>
            <w:r w:rsidRPr="00450E12">
              <w:rPr>
                <w:rFonts w:cstheme="minorHAnsi"/>
                <w:b/>
                <w:bCs/>
                <w:sz w:val="20"/>
                <w:szCs w:val="20"/>
              </w:rPr>
              <w:instrText>NUMPAGES</w:instrText>
            </w:r>
            <w:r w:rsidRPr="00450E12">
              <w:rPr>
                <w:rFonts w:cstheme="minorHAnsi"/>
                <w:b/>
                <w:bCs/>
                <w:sz w:val="20"/>
                <w:szCs w:val="20"/>
              </w:rPr>
              <w:fldChar w:fldCharType="separate"/>
            </w:r>
            <w:r w:rsidR="005544AD">
              <w:rPr>
                <w:rFonts w:cstheme="minorHAnsi"/>
                <w:b/>
                <w:bCs/>
                <w:noProof/>
                <w:sz w:val="20"/>
                <w:szCs w:val="20"/>
              </w:rPr>
              <w:t>2</w:t>
            </w:r>
            <w:r w:rsidRPr="00450E12">
              <w:rPr>
                <w:rFonts w:cstheme="minorHAnsi"/>
                <w:b/>
                <w:bCs/>
                <w:sz w:val="20"/>
                <w:szCs w:val="20"/>
              </w:rPr>
              <w:fldChar w:fldCharType="end"/>
            </w:r>
          </w:p>
        </w:sdtContent>
      </w:sdt>
    </w:sdtContent>
  </w:sdt>
  <w:p w14:paraId="262E2C3D" w14:textId="77777777" w:rsidR="00FA57B5" w:rsidRPr="00764766" w:rsidRDefault="00FA57B5" w:rsidP="00764766">
    <w:pPr>
      <w:pStyle w:val="Rodap"/>
      <w:spacing w:after="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88959" w14:textId="77777777" w:rsidR="0053558F" w:rsidRDefault="0053558F">
      <w:pPr>
        <w:spacing w:after="0" w:line="240" w:lineRule="auto"/>
      </w:pPr>
      <w:r>
        <w:separator/>
      </w:r>
    </w:p>
  </w:footnote>
  <w:footnote w:type="continuationSeparator" w:id="0">
    <w:p w14:paraId="568A6982" w14:textId="77777777" w:rsidR="0053558F" w:rsidRDefault="00535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558EF" w14:textId="77777777" w:rsidR="00FA57B5" w:rsidRDefault="004F76E0" w:rsidP="00C4298C">
    <w:pPr>
      <w:spacing w:after="0"/>
      <w:rPr>
        <w:rFonts w:ascii="Times New Roman" w:hAnsi="Times New Roman" w:cs="Times New Roman"/>
        <w:b/>
        <w:sz w:val="36"/>
        <w:szCs w:val="36"/>
      </w:rPr>
    </w:pPr>
    <w:r>
      <w:rPr>
        <w:noProof/>
        <w:color w:val="1F497D"/>
        <w:lang w:eastAsia="pt-PT"/>
      </w:rPr>
      <w:drawing>
        <wp:anchor distT="0" distB="0" distL="114300" distR="114300" simplePos="0" relativeHeight="251659264" behindDoc="1" locked="0" layoutInCell="1" allowOverlap="1" wp14:anchorId="16CBCE18" wp14:editId="23AE2ABD">
          <wp:simplePos x="0" y="0"/>
          <wp:positionH relativeFrom="margin">
            <wp:posOffset>0</wp:posOffset>
          </wp:positionH>
          <wp:positionV relativeFrom="paragraph">
            <wp:posOffset>-5080</wp:posOffset>
          </wp:positionV>
          <wp:extent cx="2953385" cy="736600"/>
          <wp:effectExtent l="0" t="0" r="0" b="6350"/>
          <wp:wrapTight wrapText="bothSides">
            <wp:wrapPolygon edited="0">
              <wp:start x="1811" y="0"/>
              <wp:lineTo x="1254" y="1676"/>
              <wp:lineTo x="139" y="7821"/>
              <wp:lineTo x="139" y="10614"/>
              <wp:lineTo x="1533" y="18434"/>
              <wp:lineTo x="2229" y="21228"/>
              <wp:lineTo x="2647" y="21228"/>
              <wp:lineTo x="3344" y="21228"/>
              <wp:lineTo x="18809" y="18434"/>
              <wp:lineTo x="21317" y="17317"/>
              <wp:lineTo x="20481" y="9497"/>
              <wp:lineTo x="21456" y="4469"/>
              <wp:lineTo x="20341" y="2234"/>
              <wp:lineTo x="4180" y="0"/>
              <wp:lineTo x="1811"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C_VP_COR 20p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5338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98C">
      <w:rPr>
        <w:rFonts w:ascii="Times New Roman" w:hAnsi="Times New Roman" w:cs="Times New Roman"/>
        <w:b/>
        <w:noProof/>
        <w:sz w:val="36"/>
        <w:szCs w:val="36"/>
        <w:lang w:eastAsia="pt-PT"/>
      </w:rPr>
      <mc:AlternateContent>
        <mc:Choice Requires="wps">
          <w:drawing>
            <wp:anchor distT="45720" distB="45720" distL="114300" distR="114300" simplePos="0" relativeHeight="251660288" behindDoc="0" locked="0" layoutInCell="1" allowOverlap="1" wp14:anchorId="6BAA5B17" wp14:editId="017577AC">
              <wp:simplePos x="0" y="0"/>
              <wp:positionH relativeFrom="margin">
                <wp:align>right</wp:align>
              </wp:positionH>
              <wp:positionV relativeFrom="paragraph">
                <wp:posOffset>7620</wp:posOffset>
              </wp:positionV>
              <wp:extent cx="1758950" cy="753110"/>
              <wp:effectExtent l="0" t="0" r="0" b="889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753110"/>
                      </a:xfrm>
                      <a:prstGeom prst="rect">
                        <a:avLst/>
                      </a:prstGeom>
                      <a:solidFill>
                        <a:srgbClr val="FFFFFF"/>
                      </a:solidFill>
                      <a:ln w="9525">
                        <a:noFill/>
                        <a:miter lim="800000"/>
                        <a:headEnd/>
                        <a:tailEnd/>
                      </a:ln>
                    </wps:spPr>
                    <wps:txbx>
                      <w:txbxContent>
                        <w:p w14:paraId="37F269E7" w14:textId="77777777" w:rsidR="00FA57B5" w:rsidRPr="0042122F" w:rsidRDefault="004F76E0" w:rsidP="00C4298C">
                          <w:pPr>
                            <w:spacing w:after="0" w:line="240" w:lineRule="auto"/>
                            <w:jc w:val="center"/>
                            <w:rPr>
                              <w:rFonts w:cstheme="minorHAnsi"/>
                              <w:b/>
                              <w:sz w:val="44"/>
                              <w:szCs w:val="36"/>
                            </w:rPr>
                          </w:pPr>
                          <w:r w:rsidRPr="0042122F">
                            <w:rPr>
                              <w:rFonts w:cstheme="minorHAnsi"/>
                              <w:b/>
                              <w:sz w:val="44"/>
                              <w:szCs w:val="36"/>
                            </w:rPr>
                            <w:t>NOTA DE IMPRENSA</w:t>
                          </w:r>
                        </w:p>
                        <w:p w14:paraId="69D58860" w14:textId="77777777" w:rsidR="00FA57B5" w:rsidRDefault="00FA57B5" w:rsidP="00C4298C">
                          <w:pPr>
                            <w:spacing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A5B17" id="_x0000_t202" coordsize="21600,21600" o:spt="202" path="m,l,21600r21600,l21600,xe">
              <v:stroke joinstyle="miter"/>
              <v:path gradientshapeok="t" o:connecttype="rect"/>
            </v:shapetype>
            <v:shape id="Caixa de Texto 2" o:spid="_x0000_s1026" type="#_x0000_t202" style="position:absolute;margin-left:87.3pt;margin-top:.6pt;width:138.5pt;height:59.3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" stroked="f">
              <v:textbox>
                <w:txbxContent>
                  <w:p w14:paraId="37F269E7" w14:textId="77777777" w:rsidR="00FA57B5" w:rsidRPr="0042122F" w:rsidRDefault="004F76E0" w:rsidP="00C4298C">
                    <w:pPr>
                      <w:spacing w:after="0" w:line="240" w:lineRule="auto"/>
                      <w:jc w:val="center"/>
                      <w:rPr>
                        <w:rFonts w:cstheme="minorHAnsi"/>
                        <w:b/>
                        <w:sz w:val="44"/>
                        <w:szCs w:val="36"/>
                      </w:rPr>
                    </w:pPr>
                    <w:r w:rsidRPr="0042122F">
                      <w:rPr>
                        <w:rFonts w:cstheme="minorHAnsi"/>
                        <w:b/>
                        <w:sz w:val="44"/>
                        <w:szCs w:val="36"/>
                      </w:rPr>
                      <w:t>NOTA DE IMPRENSA</w:t>
                    </w:r>
                  </w:p>
                  <w:p w14:paraId="69D58860" w14:textId="77777777" w:rsidR="00FA57B5" w:rsidRDefault="00FA57B5" w:rsidP="00C4298C">
                    <w:pPr>
                      <w:spacing w:line="240" w:lineRule="auto"/>
                      <w:jc w:val="center"/>
                    </w:pPr>
                  </w:p>
                </w:txbxContent>
              </v:textbox>
              <w10:wrap type="square" anchorx="margin"/>
            </v:shape>
          </w:pict>
        </mc:Fallback>
      </mc:AlternateContent>
    </w:r>
  </w:p>
  <w:p w14:paraId="14A1A43D" w14:textId="77777777" w:rsidR="00FA57B5" w:rsidRDefault="00FA57B5" w:rsidP="00C4298C">
    <w:pPr>
      <w:spacing w:after="0"/>
      <w:rPr>
        <w:rFonts w:ascii="Times New Roman" w:hAnsi="Times New Roman" w:cs="Times New Roman"/>
        <w:b/>
        <w:sz w:val="36"/>
        <w:szCs w:val="36"/>
      </w:rPr>
    </w:pPr>
  </w:p>
  <w:p w14:paraId="182682B7" w14:textId="77777777" w:rsidR="00FA57B5" w:rsidRDefault="004F76E0" w:rsidP="00C4298C">
    <w:pPr>
      <w:spacing w:after="0"/>
      <w:rPr>
        <w:rFonts w:ascii="Times New Roman" w:hAnsi="Times New Roman" w:cs="Times New Roman"/>
        <w:b/>
        <w:sz w:val="36"/>
        <w:szCs w:val="36"/>
      </w:rPr>
    </w:pPr>
    <w:r>
      <w:rPr>
        <w:rFonts w:ascii="Times New Roman" w:hAnsi="Times New Roman" w:cs="Times New Roman"/>
        <w:b/>
        <w:noProof/>
        <w:sz w:val="36"/>
        <w:szCs w:val="36"/>
        <w:lang w:eastAsia="pt-PT"/>
      </w:rPr>
      <mc:AlternateContent>
        <mc:Choice Requires="wps">
          <w:drawing>
            <wp:anchor distT="0" distB="0" distL="114300" distR="114300" simplePos="0" relativeHeight="251661312" behindDoc="0" locked="0" layoutInCell="1" allowOverlap="1" wp14:anchorId="127CADC5" wp14:editId="54231F74">
              <wp:simplePos x="0" y="0"/>
              <wp:positionH relativeFrom="margin">
                <wp:align>right</wp:align>
              </wp:positionH>
              <wp:positionV relativeFrom="paragraph">
                <wp:posOffset>132198</wp:posOffset>
              </wp:positionV>
              <wp:extent cx="5539563" cy="21265"/>
              <wp:effectExtent l="0" t="0" r="23495" b="36195"/>
              <wp:wrapNone/>
              <wp:docPr id="1" name="Conexão reta 1"/>
              <wp:cNvGraphicFramePr/>
              <a:graphic xmlns:a="http://schemas.openxmlformats.org/drawingml/2006/main">
                <a:graphicData uri="http://schemas.microsoft.com/office/word/2010/wordprocessingShape">
                  <wps:wsp>
                    <wps:cNvCnPr/>
                    <wps:spPr>
                      <a:xfrm>
                        <a:off x="0" y="0"/>
                        <a:ext cx="5539563" cy="21265"/>
                      </a:xfrm>
                      <a:prstGeom prst="line">
                        <a:avLst/>
                      </a:prstGeom>
                      <a:ln w="3175" cap="rnd" cmpd="sng">
                        <a:solidFill>
                          <a:schemeClr val="tx1">
                            <a:alpha val="30000"/>
                          </a:schemeClr>
                        </a:solidFill>
                        <a:round/>
                        <a:head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AD7BB" id="Conexão reta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pt,10.4pt" to="821.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" strokecolor="black [3213]" strokeweight=".25pt">
              <v:stroke opacity="19789f" endcap="round"/>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1C"/>
    <w:rsid w:val="00026D1B"/>
    <w:rsid w:val="0005677A"/>
    <w:rsid w:val="0006521B"/>
    <w:rsid w:val="0008786F"/>
    <w:rsid w:val="00092B22"/>
    <w:rsid w:val="000B7985"/>
    <w:rsid w:val="00164A91"/>
    <w:rsid w:val="00233FA4"/>
    <w:rsid w:val="002537FE"/>
    <w:rsid w:val="002C3FFB"/>
    <w:rsid w:val="00305625"/>
    <w:rsid w:val="003370C8"/>
    <w:rsid w:val="003436F3"/>
    <w:rsid w:val="003853F8"/>
    <w:rsid w:val="00397C4A"/>
    <w:rsid w:val="00420452"/>
    <w:rsid w:val="00426603"/>
    <w:rsid w:val="00437D1C"/>
    <w:rsid w:val="00453ED8"/>
    <w:rsid w:val="00467335"/>
    <w:rsid w:val="004B5C20"/>
    <w:rsid w:val="004F76E0"/>
    <w:rsid w:val="00512CEB"/>
    <w:rsid w:val="00533C57"/>
    <w:rsid w:val="0053558F"/>
    <w:rsid w:val="00540B05"/>
    <w:rsid w:val="005544AD"/>
    <w:rsid w:val="00592162"/>
    <w:rsid w:val="005B360C"/>
    <w:rsid w:val="00615795"/>
    <w:rsid w:val="00615E83"/>
    <w:rsid w:val="0063687F"/>
    <w:rsid w:val="00696407"/>
    <w:rsid w:val="006D3EB1"/>
    <w:rsid w:val="00702EB2"/>
    <w:rsid w:val="00724711"/>
    <w:rsid w:val="007334BB"/>
    <w:rsid w:val="00746CE0"/>
    <w:rsid w:val="007511B2"/>
    <w:rsid w:val="00756B8D"/>
    <w:rsid w:val="007603B3"/>
    <w:rsid w:val="008274E4"/>
    <w:rsid w:val="008517ED"/>
    <w:rsid w:val="00864AF0"/>
    <w:rsid w:val="008936CB"/>
    <w:rsid w:val="008A03A8"/>
    <w:rsid w:val="00936147"/>
    <w:rsid w:val="009463C6"/>
    <w:rsid w:val="00A803AE"/>
    <w:rsid w:val="00A90147"/>
    <w:rsid w:val="00A97CB4"/>
    <w:rsid w:val="00AC15DA"/>
    <w:rsid w:val="00B476AF"/>
    <w:rsid w:val="00BB4B2F"/>
    <w:rsid w:val="00BE5D16"/>
    <w:rsid w:val="00C120B5"/>
    <w:rsid w:val="00C45EF1"/>
    <w:rsid w:val="00C74D7C"/>
    <w:rsid w:val="00CD5848"/>
    <w:rsid w:val="00D16E8A"/>
    <w:rsid w:val="00D8290A"/>
    <w:rsid w:val="00DD052B"/>
    <w:rsid w:val="00DD230A"/>
    <w:rsid w:val="00E07360"/>
    <w:rsid w:val="00E32364"/>
    <w:rsid w:val="00EA58F8"/>
    <w:rsid w:val="00EB71BC"/>
    <w:rsid w:val="00EC0BE9"/>
    <w:rsid w:val="00EC7BEC"/>
    <w:rsid w:val="00EF1449"/>
    <w:rsid w:val="00F41790"/>
    <w:rsid w:val="00FA57B5"/>
    <w:rsid w:val="00FD112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99AA"/>
  <w15:chartTrackingRefBased/>
  <w15:docId w15:val="{019BA4B8-432F-486B-9660-8B8712E3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D1C"/>
    <w:pPr>
      <w:spacing w:after="200" w:line="276" w:lineRule="auto"/>
    </w:p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ter"/>
    <w:uiPriority w:val="99"/>
    <w:unhideWhenUsed/>
    <w:rsid w:val="00437D1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37D1C"/>
  </w:style>
  <w:style w:type="paragraph" w:styleId="Avanodecorpodetexto">
    <w:name w:val="Body Text Indent"/>
    <w:basedOn w:val="Normal"/>
    <w:link w:val="AvanodecorpodetextoCarter"/>
    <w:rsid w:val="00437D1C"/>
    <w:pPr>
      <w:spacing w:after="120"/>
      <w:ind w:left="283"/>
    </w:pPr>
    <w:rPr>
      <w:rFonts w:ascii="Calibri" w:eastAsia="Times New Roman" w:hAnsi="Calibri" w:cs="Times New Roman"/>
    </w:rPr>
  </w:style>
  <w:style w:type="character" w:customStyle="1" w:styleId="AvanodecorpodetextoCarter">
    <w:name w:val="Avanço de corpo de texto Caráter"/>
    <w:basedOn w:val="Tipodeletrapredefinidodopargrafo"/>
    <w:link w:val="Avanodecorpodetexto"/>
    <w:rsid w:val="00437D1C"/>
    <w:rPr>
      <w:rFonts w:ascii="Calibri" w:eastAsia="Times New Roman" w:hAnsi="Calibri" w:cs="Times New Roman"/>
    </w:rPr>
  </w:style>
  <w:style w:type="paragraph" w:customStyle="1" w:styleId="Default">
    <w:name w:val="Default"/>
    <w:rsid w:val="00437D1C"/>
    <w:pPr>
      <w:autoSpaceDE w:val="0"/>
      <w:autoSpaceDN w:val="0"/>
      <w:adjustRightInd w:val="0"/>
      <w:spacing w:after="0" w:line="240" w:lineRule="auto"/>
    </w:pPr>
    <w:rPr>
      <w:rFonts w:ascii="Arial" w:hAnsi="Arial" w:cs="Arial"/>
      <w:color w:val="000000"/>
      <w:sz w:val="24"/>
      <w:szCs w:val="24"/>
    </w:rPr>
  </w:style>
  <w:style w:type="character" w:styleId="Refdecomentrio">
    <w:name w:val="annotation reference"/>
    <w:basedOn w:val="Tipodeletrapredefinidodopargrafo"/>
    <w:uiPriority w:val="99"/>
    <w:semiHidden/>
    <w:unhideWhenUsed/>
    <w:rsid w:val="005544AD"/>
    <w:rPr>
      <w:sz w:val="16"/>
      <w:szCs w:val="16"/>
    </w:rPr>
  </w:style>
  <w:style w:type="paragraph" w:styleId="Textodecomentrio">
    <w:name w:val="annotation text"/>
    <w:basedOn w:val="Normal"/>
    <w:link w:val="TextodecomentrioCarter"/>
    <w:uiPriority w:val="99"/>
    <w:semiHidden/>
    <w:unhideWhenUsed/>
    <w:rsid w:val="005544A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5544AD"/>
    <w:rPr>
      <w:sz w:val="20"/>
      <w:szCs w:val="20"/>
    </w:rPr>
  </w:style>
  <w:style w:type="paragraph" w:styleId="Assuntodecomentrio">
    <w:name w:val="annotation subject"/>
    <w:basedOn w:val="Textodecomentrio"/>
    <w:next w:val="Textodecomentrio"/>
    <w:link w:val="AssuntodecomentrioCarter"/>
    <w:uiPriority w:val="99"/>
    <w:semiHidden/>
    <w:unhideWhenUsed/>
    <w:rsid w:val="005544AD"/>
    <w:rPr>
      <w:b/>
      <w:bCs/>
    </w:rPr>
  </w:style>
  <w:style w:type="character" w:customStyle="1" w:styleId="AssuntodecomentrioCarter">
    <w:name w:val="Assunto de comentário Caráter"/>
    <w:basedOn w:val="TextodecomentrioCarter"/>
    <w:link w:val="Assuntodecomentrio"/>
    <w:uiPriority w:val="99"/>
    <w:semiHidden/>
    <w:rsid w:val="005544AD"/>
    <w:rPr>
      <w:b/>
      <w:bCs/>
      <w:sz w:val="20"/>
      <w:szCs w:val="20"/>
    </w:rPr>
  </w:style>
  <w:style w:type="paragraph" w:styleId="Textodebalo">
    <w:name w:val="Balloon Text"/>
    <w:basedOn w:val="Normal"/>
    <w:link w:val="TextodebaloCarter"/>
    <w:uiPriority w:val="99"/>
    <w:semiHidden/>
    <w:unhideWhenUsed/>
    <w:rsid w:val="005544A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544AD"/>
    <w:rPr>
      <w:rFonts w:ascii="Segoe UI" w:hAnsi="Segoe UI" w:cs="Segoe UI"/>
      <w:sz w:val="18"/>
      <w:szCs w:val="18"/>
    </w:rPr>
  </w:style>
  <w:style w:type="character" w:styleId="Hiperligao">
    <w:name w:val="Hyperlink"/>
    <w:basedOn w:val="Tipodeletrapredefinidodopargrafo"/>
    <w:uiPriority w:val="99"/>
    <w:unhideWhenUsed/>
    <w:rsid w:val="00864AF0"/>
    <w:rPr>
      <w:color w:val="0563C1" w:themeColor="hyperlink"/>
      <w:u w:val="single"/>
    </w:rPr>
  </w:style>
  <w:style w:type="character" w:styleId="MenoNoResolvida">
    <w:name w:val="Unresolved Mention"/>
    <w:basedOn w:val="Tipodeletrapredefinidodopargrafo"/>
    <w:uiPriority w:val="99"/>
    <w:semiHidden/>
    <w:unhideWhenUsed/>
    <w:rsid w:val="00864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u.co.pt/cu-co-nos-medi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984</Words>
  <Characters>5319</Characters>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2024-09-09T10:55:00Z</cp:lastPrinted>
  <dcterms:created xsi:type="dcterms:W3CDTF">2022-09-26T15:55:00Z</dcterms:created>
  <dcterms:modified xsi:type="dcterms:W3CDTF">2024-09-09T14:36:00Z</dcterms:modified>
</cp:coreProperties>
</file>